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6B" w:rsidRPr="00830DA4" w:rsidRDefault="00257892" w:rsidP="00257892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830DA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Minutes of a </w:t>
      </w:r>
      <w:r w:rsidR="009B186B" w:rsidRPr="00830DA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meeting of the Development Scrutiny Committee of Sandy Town Council held in the Council Chamber at 10, Cambridge Road, Sandy, Bedfordshire on </w:t>
      </w:r>
      <w:r w:rsidR="005D57F7" w:rsidRPr="00830DA4">
        <w:rPr>
          <w:rFonts w:ascii="Verdana" w:eastAsia="Times New Roman" w:hAnsi="Verdana" w:cs="Times New Roman"/>
          <w:b/>
          <w:sz w:val="24"/>
          <w:szCs w:val="24"/>
          <w:lang w:val="en-US"/>
        </w:rPr>
        <w:t>Monday</w:t>
      </w:r>
      <w:r w:rsidR="00D7414E" w:rsidRPr="00830DA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1</w:t>
      </w:r>
      <w:r w:rsidR="00E44B1E" w:rsidRPr="00830DA4">
        <w:rPr>
          <w:rFonts w:ascii="Verdana" w:eastAsia="Times New Roman" w:hAnsi="Verdana" w:cs="Times New Roman"/>
          <w:b/>
          <w:sz w:val="24"/>
          <w:szCs w:val="24"/>
          <w:lang w:val="en-US"/>
        </w:rPr>
        <w:t>2 August</w:t>
      </w:r>
      <w:r w:rsidR="00D46315" w:rsidRPr="00830DA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</w:t>
      </w:r>
      <w:r w:rsidR="007D6AD7" w:rsidRPr="00830DA4">
        <w:rPr>
          <w:rFonts w:ascii="Verdana" w:eastAsia="Times New Roman" w:hAnsi="Verdana" w:cs="Times New Roman"/>
          <w:b/>
          <w:sz w:val="24"/>
          <w:szCs w:val="24"/>
          <w:lang w:val="en-US"/>
        </w:rPr>
        <w:t>at 6.45</w:t>
      </w:r>
      <w:r w:rsidRPr="00830DA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pm</w:t>
      </w:r>
      <w:r w:rsidR="009B186B" w:rsidRPr="00830DA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</w:t>
      </w:r>
    </w:p>
    <w:p w:rsidR="00257892" w:rsidRPr="00830DA4" w:rsidRDefault="00257892" w:rsidP="0025789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236DD8" w:rsidRPr="00830DA4" w:rsidRDefault="00236DD8" w:rsidP="0025789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257892" w:rsidRPr="00830DA4" w:rsidRDefault="00257892" w:rsidP="0025789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830DA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Present: </w:t>
      </w:r>
      <w:r w:rsidR="00BB2ED3" w:rsidRPr="00830DA4">
        <w:rPr>
          <w:rFonts w:ascii="Verdana" w:eastAsia="Times New Roman" w:hAnsi="Verdana" w:cs="Times New Roman"/>
          <w:sz w:val="24"/>
          <w:szCs w:val="24"/>
          <w:lang w:val="en-US"/>
        </w:rPr>
        <w:t xml:space="preserve">Cllrs </w:t>
      </w:r>
      <w:proofErr w:type="spellStart"/>
      <w:r w:rsidR="00BB2ED3" w:rsidRPr="00830DA4">
        <w:rPr>
          <w:rFonts w:ascii="Verdana" w:eastAsia="Times New Roman" w:hAnsi="Verdana" w:cs="Times New Roman"/>
          <w:sz w:val="24"/>
          <w:szCs w:val="24"/>
          <w:lang w:val="en-US"/>
        </w:rPr>
        <w:t>Aldis</w:t>
      </w:r>
      <w:proofErr w:type="spellEnd"/>
      <w:r w:rsidR="00BB2ED3" w:rsidRPr="00830DA4">
        <w:rPr>
          <w:rFonts w:ascii="Verdana" w:eastAsia="Times New Roman" w:hAnsi="Verdana" w:cs="Times New Roman"/>
          <w:sz w:val="24"/>
          <w:szCs w:val="24"/>
          <w:lang w:val="en-US"/>
        </w:rPr>
        <w:t xml:space="preserve"> (substit</w:t>
      </w:r>
      <w:r w:rsidR="00E44B1E" w:rsidRPr="00830DA4">
        <w:rPr>
          <w:rFonts w:ascii="Verdana" w:eastAsia="Times New Roman" w:hAnsi="Verdana" w:cs="Times New Roman"/>
          <w:sz w:val="24"/>
          <w:szCs w:val="24"/>
          <w:lang w:val="en-US"/>
        </w:rPr>
        <w:t>ute for Cllr Ali</w:t>
      </w:r>
      <w:r w:rsidR="00F675C1" w:rsidRPr="00830DA4">
        <w:rPr>
          <w:rFonts w:ascii="Verdana" w:eastAsia="Times New Roman" w:hAnsi="Verdana" w:cs="Times New Roman"/>
          <w:sz w:val="24"/>
          <w:szCs w:val="24"/>
          <w:lang w:val="en-US"/>
        </w:rPr>
        <w:t xml:space="preserve">), Jackson, </w:t>
      </w:r>
      <w:r w:rsidR="00CE4B88" w:rsidRPr="00830DA4">
        <w:rPr>
          <w:rFonts w:ascii="Verdana" w:eastAsia="Times New Roman" w:hAnsi="Verdana" w:cs="Times New Roman"/>
          <w:sz w:val="24"/>
          <w:szCs w:val="24"/>
          <w:lang w:val="en-US"/>
        </w:rPr>
        <w:t xml:space="preserve">Maycock, </w:t>
      </w:r>
      <w:r w:rsidR="00F675C1" w:rsidRPr="00830DA4">
        <w:rPr>
          <w:rFonts w:ascii="Verdana" w:eastAsia="Times New Roman" w:hAnsi="Verdana" w:cs="Times New Roman"/>
          <w:sz w:val="24"/>
          <w:szCs w:val="24"/>
          <w:lang w:val="en-US"/>
        </w:rPr>
        <w:t xml:space="preserve">Osborne, </w:t>
      </w:r>
      <w:r w:rsidR="00C44583" w:rsidRPr="00830DA4">
        <w:rPr>
          <w:rFonts w:ascii="Verdana" w:eastAsia="Times New Roman" w:hAnsi="Verdana" w:cs="Times New Roman"/>
          <w:sz w:val="24"/>
          <w:szCs w:val="24"/>
          <w:lang w:val="en-US"/>
        </w:rPr>
        <w:t>Pettitt (Chairman)</w:t>
      </w:r>
      <w:r w:rsidR="00CE4B88" w:rsidRPr="00830DA4">
        <w:rPr>
          <w:rFonts w:ascii="Verdana" w:eastAsia="Times New Roman" w:hAnsi="Verdana" w:cs="Times New Roman"/>
          <w:sz w:val="24"/>
          <w:szCs w:val="24"/>
          <w:lang w:val="en-US"/>
        </w:rPr>
        <w:t xml:space="preserve">, </w:t>
      </w:r>
      <w:r w:rsidR="00A35EBE" w:rsidRPr="00830DA4">
        <w:rPr>
          <w:rFonts w:ascii="Verdana" w:eastAsia="Times New Roman" w:hAnsi="Verdana" w:cs="Times New Roman"/>
          <w:sz w:val="24"/>
          <w:szCs w:val="24"/>
          <w:lang w:val="en-US"/>
        </w:rPr>
        <w:t>Scott (For part of the meeting</w:t>
      </w:r>
      <w:r w:rsidR="006017F7" w:rsidRPr="00830DA4">
        <w:rPr>
          <w:rFonts w:ascii="Verdana" w:eastAsia="Times New Roman" w:hAnsi="Verdana" w:cs="Times New Roman"/>
          <w:sz w:val="24"/>
          <w:szCs w:val="24"/>
          <w:lang w:val="en-US"/>
        </w:rPr>
        <w:t xml:space="preserve">), </w:t>
      </w:r>
      <w:r w:rsidR="00CE4B88" w:rsidRPr="00830DA4">
        <w:rPr>
          <w:rFonts w:ascii="Verdana" w:eastAsia="Times New Roman" w:hAnsi="Verdana" w:cs="Times New Roman"/>
          <w:sz w:val="24"/>
          <w:szCs w:val="24"/>
          <w:lang w:val="en-US"/>
        </w:rPr>
        <w:t>Sharman,</w:t>
      </w:r>
      <w:r w:rsidR="003710DB" w:rsidRPr="00830DA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="00CE4B88" w:rsidRPr="00830DA4">
        <w:rPr>
          <w:rFonts w:ascii="Verdana" w:eastAsia="Times New Roman" w:hAnsi="Verdana" w:cs="Times New Roman"/>
          <w:sz w:val="24"/>
          <w:szCs w:val="24"/>
          <w:lang w:val="en-US"/>
        </w:rPr>
        <w:t xml:space="preserve">Sutton </w:t>
      </w:r>
      <w:r w:rsidR="003710DB" w:rsidRPr="00830DA4">
        <w:rPr>
          <w:rFonts w:ascii="Verdana" w:eastAsia="Times New Roman" w:hAnsi="Verdana" w:cs="Times New Roman"/>
          <w:sz w:val="24"/>
          <w:szCs w:val="24"/>
          <w:lang w:val="en-US"/>
        </w:rPr>
        <w:t>and</w:t>
      </w:r>
      <w:r w:rsidR="00BB2ED3" w:rsidRPr="00830DA4">
        <w:rPr>
          <w:rFonts w:ascii="Verdana" w:eastAsia="Times New Roman" w:hAnsi="Verdana" w:cs="Times New Roman"/>
          <w:sz w:val="24"/>
          <w:szCs w:val="24"/>
          <w:lang w:val="en-US"/>
        </w:rPr>
        <w:t xml:space="preserve"> White</w:t>
      </w:r>
      <w:r w:rsidR="004B50C4" w:rsidRPr="00830DA4">
        <w:rPr>
          <w:rFonts w:ascii="Verdana" w:eastAsia="Times New Roman" w:hAnsi="Verdana" w:cs="Times New Roman"/>
          <w:sz w:val="24"/>
          <w:szCs w:val="24"/>
          <w:lang w:val="en-US"/>
        </w:rPr>
        <w:t>.</w:t>
      </w:r>
    </w:p>
    <w:p w:rsidR="00236DD8" w:rsidRPr="00830DA4" w:rsidRDefault="00236DD8" w:rsidP="00257892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257892" w:rsidRPr="00830DA4" w:rsidRDefault="00257892" w:rsidP="00257892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830DA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Absent: </w:t>
      </w:r>
      <w:r w:rsidRPr="00830DA4">
        <w:rPr>
          <w:rFonts w:ascii="Verdana" w:eastAsia="Times New Roman" w:hAnsi="Verdana" w:cs="Times New Roman"/>
          <w:sz w:val="24"/>
          <w:szCs w:val="24"/>
          <w:lang w:val="en-US"/>
        </w:rPr>
        <w:t>Cllr</w:t>
      </w:r>
      <w:r w:rsidR="00BB2ED3" w:rsidRPr="00830DA4">
        <w:rPr>
          <w:rFonts w:ascii="Verdana" w:eastAsia="Times New Roman" w:hAnsi="Verdana" w:cs="Times New Roman"/>
          <w:sz w:val="24"/>
          <w:szCs w:val="24"/>
          <w:lang w:val="en-US"/>
        </w:rPr>
        <w:t>s</w:t>
      </w:r>
      <w:r w:rsidRPr="00830DA4">
        <w:rPr>
          <w:rFonts w:ascii="Verdana" w:eastAsia="Times New Roman" w:hAnsi="Verdana" w:cs="Times New Roman"/>
          <w:sz w:val="24"/>
          <w:szCs w:val="24"/>
          <w:lang w:val="en-US"/>
        </w:rPr>
        <w:t xml:space="preserve"> Ali</w:t>
      </w:r>
      <w:r w:rsidR="006017F7" w:rsidRPr="00830DA4">
        <w:rPr>
          <w:rFonts w:ascii="Verdana" w:eastAsia="Times New Roman" w:hAnsi="Verdana" w:cs="Times New Roman"/>
          <w:sz w:val="24"/>
          <w:szCs w:val="24"/>
          <w:lang w:val="en-US"/>
        </w:rPr>
        <w:t xml:space="preserve"> and Lynch</w:t>
      </w:r>
      <w:r w:rsidR="00F675C1" w:rsidRPr="00830DA4">
        <w:rPr>
          <w:rFonts w:ascii="Verdana" w:eastAsia="Times New Roman" w:hAnsi="Verdana" w:cs="Times New Roman"/>
          <w:sz w:val="24"/>
          <w:szCs w:val="24"/>
          <w:lang w:val="en-US"/>
        </w:rPr>
        <w:t>.</w:t>
      </w:r>
    </w:p>
    <w:p w:rsidR="00236DD8" w:rsidRPr="00830DA4" w:rsidRDefault="00236DD8" w:rsidP="00257892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257892" w:rsidRPr="00830DA4" w:rsidRDefault="00257892" w:rsidP="00257892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830DA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In attendance: </w:t>
      </w:r>
      <w:r w:rsidR="00C44583" w:rsidRPr="00830DA4">
        <w:rPr>
          <w:rFonts w:ascii="Verdana" w:eastAsia="Times New Roman" w:hAnsi="Verdana" w:cs="Times New Roman"/>
          <w:sz w:val="24"/>
          <w:szCs w:val="24"/>
          <w:lang w:val="en-US"/>
        </w:rPr>
        <w:t xml:space="preserve">For part of the meeting Cllrs Butterfield, </w:t>
      </w:r>
      <w:proofErr w:type="spellStart"/>
      <w:r w:rsidR="00C44583" w:rsidRPr="00830DA4">
        <w:rPr>
          <w:rFonts w:ascii="Verdana" w:eastAsia="Times New Roman" w:hAnsi="Verdana" w:cs="Times New Roman"/>
          <w:sz w:val="24"/>
          <w:szCs w:val="24"/>
          <w:lang w:val="en-US"/>
        </w:rPr>
        <w:t>Runchman</w:t>
      </w:r>
      <w:proofErr w:type="spellEnd"/>
      <w:r w:rsidR="00C44583" w:rsidRPr="00830DA4">
        <w:rPr>
          <w:rFonts w:ascii="Verdana" w:eastAsia="Times New Roman" w:hAnsi="Verdana" w:cs="Times New Roman"/>
          <w:sz w:val="24"/>
          <w:szCs w:val="24"/>
          <w:lang w:val="en-US"/>
        </w:rPr>
        <w:t xml:space="preserve">, Smith and Walsh. </w:t>
      </w:r>
      <w:proofErr w:type="gramStart"/>
      <w:r w:rsidR="00C44583" w:rsidRPr="00830DA4">
        <w:rPr>
          <w:rFonts w:ascii="Verdana" w:eastAsia="Times New Roman" w:hAnsi="Verdana" w:cs="Times New Roman"/>
          <w:sz w:val="24"/>
          <w:szCs w:val="24"/>
          <w:lang w:val="en-US"/>
        </w:rPr>
        <w:t>Also</w:t>
      </w:r>
      <w:r w:rsidR="00C44583" w:rsidRPr="00830DA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</w:t>
      </w:r>
      <w:r w:rsidR="00C44583" w:rsidRPr="00830DA4">
        <w:rPr>
          <w:rFonts w:ascii="Verdana" w:eastAsia="Times New Roman" w:hAnsi="Verdana" w:cs="Times New Roman"/>
          <w:sz w:val="24"/>
          <w:szCs w:val="24"/>
          <w:lang w:val="en-US"/>
        </w:rPr>
        <w:t>o</w:t>
      </w:r>
      <w:r w:rsidR="00CE4B88" w:rsidRPr="00830DA4">
        <w:rPr>
          <w:rFonts w:ascii="Verdana" w:eastAsia="Times New Roman" w:hAnsi="Verdana" w:cs="Times New Roman"/>
          <w:sz w:val="24"/>
          <w:szCs w:val="24"/>
          <w:lang w:val="en-US"/>
        </w:rPr>
        <w:t xml:space="preserve">ne member of the public and </w:t>
      </w:r>
      <w:r w:rsidR="00663730" w:rsidRPr="00830DA4">
        <w:rPr>
          <w:rFonts w:ascii="Verdana" w:eastAsia="Times New Roman" w:hAnsi="Verdana" w:cs="Times New Roman"/>
          <w:sz w:val="24"/>
          <w:szCs w:val="24"/>
          <w:lang w:val="en-US"/>
        </w:rPr>
        <w:t>Deputy Town Clerk</w:t>
      </w:r>
      <w:r w:rsidRPr="00830DA4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proofErr w:type="gramEnd"/>
    </w:p>
    <w:p w:rsidR="009B186B" w:rsidRPr="00830DA4" w:rsidRDefault="009B186B" w:rsidP="009B186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8906"/>
      </w:tblGrid>
      <w:tr w:rsidR="00830DA4" w:rsidRPr="00830DA4" w:rsidTr="005533B3">
        <w:tc>
          <w:tcPr>
            <w:tcW w:w="558" w:type="dxa"/>
            <w:shd w:val="clear" w:color="auto" w:fill="auto"/>
          </w:tcPr>
          <w:p w:rsidR="009B186B" w:rsidRPr="00830DA4" w:rsidRDefault="009B186B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830DA4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906" w:type="dxa"/>
            <w:shd w:val="clear" w:color="auto" w:fill="auto"/>
          </w:tcPr>
          <w:p w:rsidR="009B186B" w:rsidRPr="00830DA4" w:rsidRDefault="009B186B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830DA4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Apologies</w:t>
            </w:r>
          </w:p>
          <w:p w:rsidR="00257892" w:rsidRPr="00830DA4" w:rsidRDefault="00257892" w:rsidP="00A663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Apologies for absence had been received from Cllr</w:t>
            </w:r>
            <w:r w:rsidR="00663730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s Ali</w:t>
            </w:r>
            <w:r w:rsidR="00A6637E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, Lynch</w:t>
            </w:r>
            <w:r w:rsidR="00CE4B88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 and</w:t>
            </w:r>
            <w:r w:rsidR="003710DB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 </w:t>
            </w:r>
            <w:r w:rsidR="00663730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Scott.</w:t>
            </w:r>
          </w:p>
          <w:p w:rsidR="009B186B" w:rsidRPr="00830DA4" w:rsidRDefault="009B186B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</w:tc>
      </w:tr>
      <w:tr w:rsidR="00830DA4" w:rsidRPr="00830DA4" w:rsidTr="005533B3">
        <w:tc>
          <w:tcPr>
            <w:tcW w:w="558" w:type="dxa"/>
            <w:shd w:val="clear" w:color="auto" w:fill="auto"/>
          </w:tcPr>
          <w:p w:rsidR="009B186B" w:rsidRPr="00830DA4" w:rsidRDefault="009B186B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830DA4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906" w:type="dxa"/>
            <w:shd w:val="clear" w:color="auto" w:fill="auto"/>
          </w:tcPr>
          <w:p w:rsidR="00A62073" w:rsidRPr="00830DA4" w:rsidRDefault="00A62073" w:rsidP="00A620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830DA4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 xml:space="preserve">Declarations of interest </w:t>
            </w:r>
          </w:p>
          <w:p w:rsidR="00A62073" w:rsidRPr="00830DA4" w:rsidRDefault="00A62073" w:rsidP="00257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proofErr w:type="spellStart"/>
            <w:r w:rsidRPr="00830DA4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Disclosable</w:t>
            </w:r>
            <w:proofErr w:type="spellEnd"/>
            <w:r w:rsidRPr="00830DA4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 xml:space="preserve"> Pecuniary Interests</w:t>
            </w:r>
            <w:r w:rsidR="00257892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 </w:t>
            </w:r>
            <w:r w:rsidR="001349A2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–</w:t>
            </w:r>
            <w:r w:rsidR="00257892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 </w:t>
            </w:r>
            <w:r w:rsidR="001349A2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Cllr Sutton disclosed a pecuniary interest as she knew the applicant of the late planning application </w:t>
            </w:r>
            <w:r w:rsidR="009C5806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CB/13/02581 - </w:t>
            </w:r>
            <w:r w:rsidR="001349A2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62/13.</w:t>
            </w:r>
          </w:p>
          <w:p w:rsidR="00D46315" w:rsidRPr="00830DA4" w:rsidRDefault="005C11EA" w:rsidP="00F618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830DA4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 xml:space="preserve">Other </w:t>
            </w:r>
            <w:r w:rsidR="00A62073" w:rsidRPr="00830DA4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Interests</w:t>
            </w:r>
            <w:r w:rsidR="00257892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 – </w:t>
            </w:r>
            <w:r w:rsidR="00F6184B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None</w:t>
            </w:r>
            <w:r w:rsidR="001349A2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.</w:t>
            </w:r>
            <w:r w:rsidR="00F6184B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 </w:t>
            </w:r>
          </w:p>
          <w:p w:rsidR="00F6184B" w:rsidRPr="00830DA4" w:rsidRDefault="00F6184B" w:rsidP="00F6184B">
            <w:pPr>
              <w:pStyle w:val="ListParagraph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</w:tc>
      </w:tr>
      <w:tr w:rsidR="009B186B" w:rsidRPr="00830DA4" w:rsidTr="005533B3">
        <w:tc>
          <w:tcPr>
            <w:tcW w:w="558" w:type="dxa"/>
            <w:shd w:val="clear" w:color="auto" w:fill="auto"/>
          </w:tcPr>
          <w:p w:rsidR="009B186B" w:rsidRPr="00830DA4" w:rsidRDefault="009B186B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830DA4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906" w:type="dxa"/>
            <w:shd w:val="clear" w:color="auto" w:fill="auto"/>
          </w:tcPr>
          <w:p w:rsidR="009B186B" w:rsidRPr="00830DA4" w:rsidRDefault="009B186B" w:rsidP="009B18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830DA4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 xml:space="preserve">Planning Applications </w:t>
            </w:r>
          </w:p>
          <w:p w:rsidR="00E11692" w:rsidRPr="00830DA4" w:rsidRDefault="00E11692" w:rsidP="009B18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  <w:p w:rsidR="00E11692" w:rsidRPr="00830DA4" w:rsidRDefault="00806A42" w:rsidP="009B18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The applications listed below which had been sent from Central Bedfordshire Council to Sandy Town Council for comment were reviewed and discussed and the following resolutions were made:</w:t>
            </w:r>
          </w:p>
          <w:p w:rsidR="00077D52" w:rsidRPr="00830DA4" w:rsidRDefault="00077D52" w:rsidP="009B18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2242"/>
              <w:gridCol w:w="4996"/>
            </w:tblGrid>
            <w:tr w:rsidR="00830DA4" w:rsidRPr="00830DA4" w:rsidTr="00077D52">
              <w:trPr>
                <w:trHeight w:val="1425"/>
              </w:trPr>
              <w:tc>
                <w:tcPr>
                  <w:tcW w:w="1451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18/07/13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C14725" w:rsidRPr="00830DA4" w:rsidRDefault="00C14725" w:rsidP="00C14725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54/13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CB/13/02424/ FULL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Mrs J </w:t>
                  </w:r>
                  <w:proofErr w:type="spellStart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Sephton</w:t>
                  </w:r>
                  <w:proofErr w:type="spellEnd"/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34 St </w:t>
                  </w:r>
                  <w:proofErr w:type="spellStart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Neots</w:t>
                  </w:r>
                  <w:proofErr w:type="spellEnd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Road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Sandy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SG19 1LG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Two Storey Side Extension and Single Storey Rear Extension, Summer House and Garage at 34 St </w:t>
                  </w:r>
                  <w:proofErr w:type="spellStart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Neots</w:t>
                  </w:r>
                  <w:proofErr w:type="spellEnd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Road, Sandy, Beds.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C14725" w:rsidRPr="00830DA4" w:rsidRDefault="008C7CE8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val="en-US"/>
                    </w:rPr>
                    <w:t xml:space="preserve">Resolved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to make no objections as compatible with the street</w:t>
                  </w:r>
                  <w:r w:rsidR="00DB3F56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scene, not overcrowding and in proportion with size of the plot.</w:t>
                  </w:r>
                </w:p>
                <w:p w:rsidR="006C3AC7" w:rsidRPr="00830DA4" w:rsidRDefault="006C3AC7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30DA4" w:rsidRPr="00830DA4" w:rsidTr="00077D52">
              <w:trPr>
                <w:trHeight w:val="1425"/>
              </w:trPr>
              <w:tc>
                <w:tcPr>
                  <w:tcW w:w="1451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lastRenderedPageBreak/>
                    <w:t>18/07/13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55/13</w:t>
                  </w:r>
                </w:p>
                <w:p w:rsidR="00C14725" w:rsidRPr="00830DA4" w:rsidRDefault="00C14725" w:rsidP="00C14725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CB/13/02352/ FULL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The AFNAN Library Trust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proofErr w:type="spellStart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Wixham</w:t>
                  </w:r>
                  <w:proofErr w:type="spellEnd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Tree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Sand Lane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proofErr w:type="spellStart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Northill</w:t>
                  </w:r>
                  <w:proofErr w:type="spellEnd"/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SG18 9AD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Change of use from Office B1 to Library D1 at 14 Pleasant Place, Sandy, Beds.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C14725" w:rsidRPr="00830DA4" w:rsidRDefault="008C7CE8" w:rsidP="00CB56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val="en-US"/>
                    </w:rPr>
                    <w:t xml:space="preserve">Resolved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to make no objections</w:t>
                  </w:r>
                  <w:r w:rsidR="00CB5671"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 while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encouraging planners to discuss with the owners </w:t>
                  </w:r>
                  <w:r w:rsidR="00CB5671"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participation in an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open door scheme one or two days a year.</w:t>
                  </w:r>
                </w:p>
                <w:p w:rsidR="008C7CE8" w:rsidRPr="00830DA4" w:rsidRDefault="008C7CE8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</w:pPr>
                </w:p>
                <w:p w:rsidR="008C7CE8" w:rsidRPr="00830DA4" w:rsidRDefault="00CB5671" w:rsidP="00CB56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It was also resolved </w:t>
                  </w:r>
                  <w:r w:rsidR="008C7CE8"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that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subject to the planning application being approved </w:t>
                  </w:r>
                  <w:r w:rsidR="008C7CE8"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a letter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be</w:t>
                  </w:r>
                  <w:r w:rsidR="008C7CE8"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 sent to the AFNAN Library Trust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urging </w:t>
                  </w:r>
                  <w:r w:rsidR="008C7CE8"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an open door policy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 facilitating access by members of the general public</w:t>
                  </w:r>
                  <w:r w:rsidR="003D627B"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to the building </w:t>
                  </w:r>
                  <w:r w:rsidR="003D627B"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one or two days a year</w:t>
                  </w:r>
                  <w:r w:rsidR="008C7CE8"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6C3AC7" w:rsidRPr="00830DA4" w:rsidRDefault="006C3AC7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830DA4" w:rsidRPr="00830DA4" w:rsidTr="00077D52">
              <w:trPr>
                <w:trHeight w:val="1425"/>
              </w:trPr>
              <w:tc>
                <w:tcPr>
                  <w:tcW w:w="1451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19/07/13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56/13</w:t>
                  </w:r>
                </w:p>
                <w:p w:rsidR="00C14725" w:rsidRPr="00830DA4" w:rsidRDefault="00C14725" w:rsidP="00C14725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CB/TCA/13/ 00200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Mrs T How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Laburnum Lower School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Sandy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SG19 1HQ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Works to trees within a Conservation Area: Re: Pollard one Horse Chestnut Tree (T1) to the eastern side of the main building. Reduce Height of two Cypress trees by 3m (T2 &amp;T3) to the southern side adjacent to the road.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Reduce crown of one Horse Chestnut tree by 15% (T4) to the south western side. Lift crown of one Sycamore tree to 2.5m above ground level &amp; reduce overhang by 20% (T5) to the north west of the main building. (‘T’ Numbers are marked on the plan supplied with the application). At Laburnum Lower School, Laburnum Road, Sandy, Beds.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4F1FE4" w:rsidRPr="00830DA4" w:rsidRDefault="008C7CE8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val="en-US"/>
                    </w:rPr>
                    <w:t xml:space="preserve">Resolved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to make no objection to the application.</w:t>
                  </w:r>
                </w:p>
                <w:p w:rsidR="00236DD8" w:rsidRPr="00830DA4" w:rsidRDefault="00236DD8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  <w:tr w:rsidR="00830DA4" w:rsidRPr="00830DA4" w:rsidTr="00DB3F56">
              <w:trPr>
                <w:trHeight w:val="631"/>
              </w:trPr>
              <w:tc>
                <w:tcPr>
                  <w:tcW w:w="1451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22/07/13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57/13</w:t>
                  </w:r>
                </w:p>
                <w:p w:rsidR="00C14725" w:rsidRPr="00830DA4" w:rsidRDefault="00C14725" w:rsidP="00C14725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CB/13/02341/ FULL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Mr R Doyle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9 Windsor Way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Sandy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SG19 1JL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Part two storey and part single storey side extension at 9 Windsor Way, Sandy, Beds.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C14725" w:rsidRPr="00830DA4" w:rsidRDefault="008C7CE8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val="en-US"/>
                    </w:rPr>
                    <w:t xml:space="preserve">Resolved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to make no objections as compatible with the street</w:t>
                  </w:r>
                  <w:r w:rsidR="00DB3F56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scene, not overcrowding and in proportion with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lastRenderedPageBreak/>
                    <w:t>size of the plot.</w:t>
                  </w:r>
                </w:p>
                <w:p w:rsidR="00236DD8" w:rsidRPr="00830DA4" w:rsidRDefault="00236DD8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  <w:tr w:rsidR="00830DA4" w:rsidRPr="00830DA4" w:rsidTr="00077D52">
              <w:trPr>
                <w:trHeight w:val="1425"/>
              </w:trPr>
              <w:tc>
                <w:tcPr>
                  <w:tcW w:w="1451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lastRenderedPageBreak/>
                    <w:t>22/07/13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C14725" w:rsidRPr="00830DA4" w:rsidRDefault="00C14725" w:rsidP="00C14725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58/13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CB/13/02439/ FULL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Mr A Swift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 Brook End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Hatch</w:t>
                  </w:r>
                </w:p>
                <w:p w:rsidR="00C14725" w:rsidRPr="00830DA4" w:rsidRDefault="00077D52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SG19 1PP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Two storey side &amp; two storey rear extension with porch, single storey side/ rear extension with balcony over at 1 Brook End, Hatch, Sandy,  Beds.  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</w:pPr>
                </w:p>
                <w:p w:rsidR="00C14725" w:rsidRPr="00830DA4" w:rsidRDefault="008C7CE8" w:rsidP="00CB56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val="en-US"/>
                    </w:rPr>
                    <w:t xml:space="preserve">Resolved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to make no objection</w:t>
                  </w:r>
                  <w:r w:rsidR="00CB5671"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 while pointing out that the proposed work will seemingly result in a greater than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50% increase to the original property size.</w:t>
                  </w:r>
                </w:p>
                <w:p w:rsidR="00236DD8" w:rsidRPr="00830DA4" w:rsidRDefault="00236DD8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  <w:tr w:rsidR="00830DA4" w:rsidRPr="00830DA4" w:rsidTr="00077D52">
              <w:trPr>
                <w:trHeight w:val="1425"/>
              </w:trPr>
              <w:tc>
                <w:tcPr>
                  <w:tcW w:w="1451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29/07/13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C14725" w:rsidRPr="00830DA4" w:rsidRDefault="00C14725" w:rsidP="00C14725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59/13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CB/13/02393/ FULL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proofErr w:type="spellStart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Torst</w:t>
                  </w:r>
                  <w:proofErr w:type="spellEnd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Ventures Ltd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proofErr w:type="spellStart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Cockayne</w:t>
                  </w:r>
                  <w:proofErr w:type="spellEnd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Hatley</w:t>
                  </w:r>
                  <w:proofErr w:type="spellEnd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Hall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proofErr w:type="spellStart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Cockayne</w:t>
                  </w:r>
                  <w:proofErr w:type="spellEnd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Hatley</w:t>
                  </w:r>
                  <w:proofErr w:type="spellEnd"/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Sandy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SG19 2EA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Single storey rear extension (modification to previously approved under CBC/12/03398) at 38 Bedford Road, Sandy, Beds.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B21FE7" w:rsidRPr="00830DA4" w:rsidRDefault="00B21FE7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A member of the public spoke to the Committee about this application.</w:t>
                  </w:r>
                </w:p>
                <w:p w:rsidR="00C14725" w:rsidRPr="00830DA4" w:rsidRDefault="000E657F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Cllr </w:t>
                  </w:r>
                  <w:proofErr w:type="spellStart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Runchman</w:t>
                  </w:r>
                  <w:proofErr w:type="spellEnd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, Scott and Smith arrived whilst this application was being discussed.</w:t>
                  </w:r>
                </w:p>
                <w:p w:rsidR="00B21FE7" w:rsidRPr="00830DA4" w:rsidRDefault="00B21FE7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B21FE7" w:rsidRPr="00830DA4" w:rsidRDefault="008C7CE8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val="en-US"/>
                    </w:rPr>
                    <w:t xml:space="preserve">Resolved </w:t>
                  </w:r>
                  <w:r w:rsidR="00B60474"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to object to the modification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 as </w:t>
                  </w:r>
                  <w:r w:rsidR="00B60474"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the pitch is not symmetrical, lintels, height of the wall, </w:t>
                  </w:r>
                  <w:proofErr w:type="spellStart"/>
                  <w:r w:rsidR="00B60474"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colour</w:t>
                  </w:r>
                  <w:proofErr w:type="spellEnd"/>
                  <w:r w:rsidR="00B60474"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 xml:space="preserve"> of the brick used does not match the brick on the main building and overbearing impact on near </w:t>
                  </w:r>
                  <w:proofErr w:type="spellStart"/>
                  <w:r w:rsidR="00B60474"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neighbour</w:t>
                  </w:r>
                  <w:proofErr w:type="spellEnd"/>
                  <w:r w:rsidR="00B60474"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B21FE7" w:rsidRPr="00830DA4" w:rsidRDefault="00B21FE7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236DD8" w:rsidRPr="00830DA4" w:rsidRDefault="00236DD8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In addition disappointment that the front boundary wall has been demolished and an additional four car park spaces at the front have been made.</w:t>
                  </w:r>
                </w:p>
                <w:p w:rsidR="00236DD8" w:rsidRPr="00830DA4" w:rsidRDefault="00236DD8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8C7CE8" w:rsidRPr="00830DA4" w:rsidRDefault="0058674C" w:rsidP="00CB56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Cllr </w:t>
                  </w:r>
                  <w:proofErr w:type="spellStart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Aldis</w:t>
                  </w:r>
                  <w:proofErr w:type="spellEnd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r w:rsidR="00CB5671"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did not </w:t>
                  </w:r>
                  <w:r w:rsidR="008C7CE8"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vote on this application.</w:t>
                  </w:r>
                </w:p>
                <w:p w:rsidR="00CC1DC8" w:rsidRPr="00830DA4" w:rsidRDefault="00CC1DC8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CC1DC8" w:rsidRPr="00830DA4" w:rsidRDefault="00CC1DC8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CC1DC8" w:rsidRPr="00830DA4" w:rsidRDefault="00CC1DC8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  <w:tr w:rsidR="00830DA4" w:rsidRPr="00830DA4" w:rsidTr="00077D52">
              <w:trPr>
                <w:trHeight w:val="1425"/>
              </w:trPr>
              <w:tc>
                <w:tcPr>
                  <w:tcW w:w="1451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lastRenderedPageBreak/>
                    <w:t>30/07/13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C14725" w:rsidRPr="00830DA4" w:rsidRDefault="00C14725" w:rsidP="00C14725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60/13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CB/13/02211/ FULL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BG Timber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C/o DLP Planning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4 Abbey Court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Fraser Road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Priory Business Park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Bedford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MK44 3WH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Construction of vehicle storage building/garage, which forms an extension to an existing derelict outbuilding at Market Garden Nurseries, 64 High Road, Beeston, Beds.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C14725" w:rsidRPr="00830DA4" w:rsidRDefault="00B60474" w:rsidP="00077D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val="en-US"/>
                    </w:rPr>
                    <w:t xml:space="preserve">Resolved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to make no comment.</w:t>
                  </w:r>
                </w:p>
              </w:tc>
            </w:tr>
            <w:tr w:rsidR="00830DA4" w:rsidRPr="00830DA4" w:rsidTr="00077D52">
              <w:trPr>
                <w:trHeight w:val="636"/>
              </w:trPr>
              <w:tc>
                <w:tcPr>
                  <w:tcW w:w="1451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31/07/13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61/13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CB/13/02304/ FULL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Mr B Mason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154 St </w:t>
                  </w:r>
                  <w:proofErr w:type="spellStart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Neots</w:t>
                  </w:r>
                  <w:proofErr w:type="spellEnd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Road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Sandy</w:t>
                  </w:r>
                </w:p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SG19 1BS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C14725" w:rsidRPr="00830DA4" w:rsidRDefault="00C14725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First floor extension to existing outbuilding at </w:t>
                  </w:r>
                  <w:r w:rsidR="00077D52"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154 St </w:t>
                  </w:r>
                  <w:proofErr w:type="spellStart"/>
                  <w:r w:rsidR="00077D52"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Neots</w:t>
                  </w:r>
                  <w:proofErr w:type="spellEnd"/>
                  <w:r w:rsidR="00077D52"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Road, Sandy, Beds.</w:t>
                  </w:r>
                </w:p>
                <w:p w:rsidR="000E657F" w:rsidRPr="00830DA4" w:rsidRDefault="000E657F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0E657F" w:rsidRPr="00830DA4" w:rsidRDefault="00B60474" w:rsidP="00C147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t xml:space="preserve">Resolved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that the Town Council is unable to comment for or against this application as we do not know the intended use of the building.</w:t>
                  </w:r>
                  <w:r w:rsidR="00742A80"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The building needs to be subservient to the main building.</w:t>
                  </w:r>
                </w:p>
              </w:tc>
            </w:tr>
          </w:tbl>
          <w:p w:rsidR="00372C26" w:rsidRPr="00830DA4" w:rsidRDefault="00372C26" w:rsidP="009B18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</w:p>
        </w:tc>
      </w:tr>
    </w:tbl>
    <w:p w:rsidR="005E56B5" w:rsidRPr="00830DA4" w:rsidRDefault="005E56B5" w:rsidP="002A370D">
      <w:pPr>
        <w:tabs>
          <w:tab w:val="left" w:pos="1140"/>
        </w:tabs>
      </w:pPr>
    </w:p>
    <w:p w:rsidR="005E56B5" w:rsidRPr="00830DA4" w:rsidRDefault="005E56B5" w:rsidP="00077D52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830DA4">
        <w:rPr>
          <w:rFonts w:ascii="Verdana" w:hAnsi="Verdana"/>
          <w:b/>
          <w:sz w:val="24"/>
          <w:szCs w:val="24"/>
        </w:rPr>
        <w:t>4</w:t>
      </w:r>
      <w:r w:rsidR="00077D52" w:rsidRPr="00830DA4">
        <w:rPr>
          <w:rFonts w:ascii="Verdana" w:hAnsi="Verdana"/>
          <w:b/>
          <w:sz w:val="24"/>
          <w:szCs w:val="24"/>
        </w:rPr>
        <w:t xml:space="preserve">    </w:t>
      </w:r>
      <w:r w:rsidRPr="00830DA4">
        <w:rPr>
          <w:rFonts w:ascii="Verdana" w:eastAsia="Times New Roman" w:hAnsi="Verdana" w:cs="Times New Roman"/>
          <w:b/>
          <w:sz w:val="24"/>
          <w:szCs w:val="24"/>
          <w:lang w:val="en-US"/>
        </w:rPr>
        <w:t>Late Planning Applications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"/>
        <w:gridCol w:w="9037"/>
      </w:tblGrid>
      <w:tr w:rsidR="00830DA4" w:rsidRPr="00830DA4" w:rsidTr="00B21581">
        <w:tc>
          <w:tcPr>
            <w:tcW w:w="539" w:type="dxa"/>
            <w:shd w:val="clear" w:color="auto" w:fill="auto"/>
          </w:tcPr>
          <w:p w:rsidR="00AC00F1" w:rsidRPr="00830DA4" w:rsidRDefault="00AC00F1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  <w:p w:rsidR="002A370D" w:rsidRPr="00830DA4" w:rsidRDefault="002A370D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  <w:p w:rsidR="002A370D" w:rsidRPr="00830DA4" w:rsidRDefault="002A370D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  <w:p w:rsidR="002A370D" w:rsidRPr="00830DA4" w:rsidRDefault="002A370D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  <w:p w:rsidR="00742A80" w:rsidRPr="00830DA4" w:rsidRDefault="00742A80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  <w:p w:rsidR="00742A80" w:rsidRPr="00830DA4" w:rsidRDefault="00742A80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  <w:p w:rsidR="00742A80" w:rsidRPr="00830DA4" w:rsidRDefault="00742A80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  <w:p w:rsidR="00742A80" w:rsidRPr="00830DA4" w:rsidRDefault="00742A80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  <w:p w:rsidR="00742A80" w:rsidRPr="00830DA4" w:rsidRDefault="00742A80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  <w:p w:rsidR="00742A80" w:rsidRPr="00830DA4" w:rsidRDefault="00742A80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  <w:p w:rsidR="009B186B" w:rsidRPr="00830DA4" w:rsidRDefault="005C11EA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830DA4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D7414E" w:rsidRPr="00830DA4" w:rsidRDefault="002A370D" w:rsidP="009B18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Cllr Sutton left the room before the application was discussed.</w:t>
            </w:r>
          </w:p>
          <w:p w:rsidR="002A370D" w:rsidRPr="00830DA4" w:rsidRDefault="002A370D" w:rsidP="009B18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7"/>
              <w:gridCol w:w="2524"/>
              <w:gridCol w:w="4880"/>
            </w:tblGrid>
            <w:tr w:rsidR="00830DA4" w:rsidRPr="00830DA4" w:rsidTr="00742A80">
              <w:trPr>
                <w:trHeight w:val="636"/>
              </w:trPr>
              <w:tc>
                <w:tcPr>
                  <w:tcW w:w="1407" w:type="dxa"/>
                  <w:shd w:val="clear" w:color="auto" w:fill="auto"/>
                </w:tcPr>
                <w:p w:rsidR="00742A80" w:rsidRPr="00830DA4" w:rsidRDefault="00742A80" w:rsidP="00742A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12.8.13</w:t>
                  </w:r>
                </w:p>
                <w:p w:rsidR="00742A80" w:rsidRPr="00830DA4" w:rsidRDefault="00742A80" w:rsidP="00742A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742A80" w:rsidRPr="00830DA4" w:rsidRDefault="00742A80" w:rsidP="00742A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62/13</w:t>
                  </w:r>
                </w:p>
              </w:tc>
              <w:tc>
                <w:tcPr>
                  <w:tcW w:w="2524" w:type="dxa"/>
                  <w:shd w:val="clear" w:color="auto" w:fill="auto"/>
                </w:tcPr>
                <w:p w:rsidR="00742A80" w:rsidRPr="00830DA4" w:rsidRDefault="00742A80" w:rsidP="00742A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CB/13/02581/FULL</w:t>
                  </w:r>
                </w:p>
                <w:p w:rsidR="00742A80" w:rsidRPr="00830DA4" w:rsidRDefault="00742A80" w:rsidP="00742A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A &amp; B Bruce Builders Ltd</w:t>
                  </w:r>
                </w:p>
                <w:p w:rsidR="00742A80" w:rsidRPr="00830DA4" w:rsidRDefault="00742A80" w:rsidP="00742A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c/o Mr R </w:t>
                  </w:r>
                  <w:proofErr w:type="spellStart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Batchelor</w:t>
                  </w:r>
                  <w:proofErr w:type="spellEnd"/>
                </w:p>
                <w:p w:rsidR="00742A80" w:rsidRPr="00830DA4" w:rsidRDefault="00742A80" w:rsidP="00742A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29 </w:t>
                  </w:r>
                  <w:proofErr w:type="spellStart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Newstead</w:t>
                  </w:r>
                  <w:proofErr w:type="spellEnd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Way</w:t>
                  </w:r>
                </w:p>
                <w:p w:rsidR="00742A80" w:rsidRPr="00830DA4" w:rsidRDefault="00742A80" w:rsidP="00742A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Bedford</w:t>
                  </w:r>
                </w:p>
                <w:p w:rsidR="00742A80" w:rsidRPr="00830DA4" w:rsidRDefault="00742A80" w:rsidP="00742A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MK41 8RH</w:t>
                  </w:r>
                </w:p>
              </w:tc>
              <w:tc>
                <w:tcPr>
                  <w:tcW w:w="4880" w:type="dxa"/>
                  <w:shd w:val="clear" w:color="auto" w:fill="auto"/>
                </w:tcPr>
                <w:p w:rsidR="00742A80" w:rsidRPr="00830DA4" w:rsidRDefault="00742A80" w:rsidP="00742A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Land adjacent to 130 St </w:t>
                  </w:r>
                  <w:proofErr w:type="spellStart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Neots</w:t>
                  </w:r>
                  <w:proofErr w:type="spellEnd"/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Road, Sandy, Beds.</w:t>
                  </w:r>
                </w:p>
                <w:p w:rsidR="00742A80" w:rsidRPr="00830DA4" w:rsidRDefault="00742A80" w:rsidP="00742A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4E40C6" w:rsidRPr="00830DA4" w:rsidRDefault="004E40C6" w:rsidP="00742A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830DA4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t xml:space="preserve">Resolved 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to not raise an</w:t>
                  </w:r>
                  <w:r w:rsidR="00CB5671"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y</w:t>
                  </w:r>
                  <w:r w:rsidRPr="00830DA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objection.</w:t>
                  </w:r>
                </w:p>
              </w:tc>
            </w:tr>
          </w:tbl>
          <w:p w:rsidR="002A370D" w:rsidRPr="00830DA4" w:rsidRDefault="002A370D" w:rsidP="009B18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  <w:p w:rsidR="009B186B" w:rsidRPr="00830DA4" w:rsidRDefault="009B186B" w:rsidP="009B18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830DA4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 xml:space="preserve">Minutes of previous meeting </w:t>
            </w:r>
          </w:p>
          <w:p w:rsidR="002A370D" w:rsidRPr="00830DA4" w:rsidRDefault="002A370D" w:rsidP="009B18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Cllr Sutton re-entered the room.</w:t>
            </w:r>
          </w:p>
          <w:p w:rsidR="009B186B" w:rsidRPr="00830DA4" w:rsidRDefault="006A6A68" w:rsidP="009B18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 w:rsidRPr="00830DA4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RESOLVED</w:t>
            </w:r>
            <w:r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 to approve the </w:t>
            </w:r>
            <w:r w:rsidR="009B186B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minutes of </w:t>
            </w:r>
            <w:r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a </w:t>
            </w:r>
            <w:r w:rsidR="009B186B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meeting of the Development Scrutiny Committee held on Monday </w:t>
            </w:r>
            <w:r w:rsidR="00F6184B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1</w:t>
            </w:r>
            <w:r w:rsidR="00077D52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5</w:t>
            </w:r>
            <w:r w:rsidR="00F6184B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 July</w:t>
            </w:r>
            <w:r w:rsidR="00D7414E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 2013</w:t>
            </w:r>
            <w:r w:rsidR="009B186B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 as a correct record of proceedings</w:t>
            </w:r>
            <w:r w:rsidR="000864EC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.</w:t>
            </w:r>
          </w:p>
          <w:p w:rsidR="00D7414E" w:rsidRPr="00830DA4" w:rsidRDefault="00D7414E" w:rsidP="00077D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</w:p>
        </w:tc>
      </w:tr>
      <w:tr w:rsidR="009B186B" w:rsidRPr="00830DA4" w:rsidTr="00B21581">
        <w:tc>
          <w:tcPr>
            <w:tcW w:w="539" w:type="dxa"/>
            <w:shd w:val="clear" w:color="auto" w:fill="auto"/>
          </w:tcPr>
          <w:p w:rsidR="009B186B" w:rsidRPr="00830DA4" w:rsidRDefault="005C11EA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830DA4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6</w:t>
            </w:r>
          </w:p>
          <w:p w:rsidR="009B186B" w:rsidRPr="00830DA4" w:rsidRDefault="009B186B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  <w:p w:rsidR="009B186B" w:rsidRPr="00830DA4" w:rsidRDefault="009B186B" w:rsidP="009B186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37" w:type="dxa"/>
            <w:shd w:val="clear" w:color="auto" w:fill="auto"/>
          </w:tcPr>
          <w:p w:rsidR="0054214A" w:rsidRPr="00830DA4" w:rsidRDefault="0054214A" w:rsidP="005421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830DA4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Items for Information</w:t>
            </w:r>
          </w:p>
          <w:p w:rsidR="00B802CE" w:rsidRPr="00830DA4" w:rsidRDefault="002A370D" w:rsidP="001951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Members were informed that the</w:t>
            </w:r>
            <w:r w:rsidR="005456CA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 application for</w:t>
            </w:r>
            <w:r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 27 W</w:t>
            </w:r>
            <w:r w:rsidR="004A1EB6"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estern Way, Sandy had been approv</w:t>
            </w:r>
            <w:r w:rsidRPr="00830DA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ed.</w:t>
            </w:r>
          </w:p>
        </w:tc>
      </w:tr>
    </w:tbl>
    <w:p w:rsidR="0001268A" w:rsidRPr="00830DA4" w:rsidRDefault="0001268A">
      <w:pPr>
        <w:rPr>
          <w:sz w:val="24"/>
          <w:szCs w:val="24"/>
        </w:rPr>
      </w:pPr>
    </w:p>
    <w:sectPr w:rsidR="0001268A" w:rsidRPr="00830DA4" w:rsidSect="006851BB">
      <w:headerReference w:type="default" r:id="rId9"/>
      <w:footerReference w:type="even" r:id="rId10"/>
      <w:footerReference w:type="default" r:id="rId11"/>
      <w:pgSz w:w="11909" w:h="16834" w:code="9"/>
      <w:pgMar w:top="720" w:right="1109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08" w:rsidRDefault="00815008" w:rsidP="009B186B">
      <w:pPr>
        <w:spacing w:after="0" w:line="240" w:lineRule="auto"/>
      </w:pPr>
      <w:r>
        <w:separator/>
      </w:r>
    </w:p>
  </w:endnote>
  <w:endnote w:type="continuationSeparator" w:id="0">
    <w:p w:rsidR="00815008" w:rsidRDefault="00815008" w:rsidP="009B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80" w:rsidRDefault="003565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2A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A80" w:rsidRDefault="00742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094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A80" w:rsidRDefault="003565DF">
        <w:pPr>
          <w:pStyle w:val="Footer"/>
          <w:jc w:val="center"/>
        </w:pPr>
        <w:r>
          <w:fldChar w:fldCharType="begin"/>
        </w:r>
        <w:r w:rsidR="00742A80">
          <w:instrText xml:space="preserve"> PAGE   \* MERGEFORMAT </w:instrText>
        </w:r>
        <w:r>
          <w:fldChar w:fldCharType="separate"/>
        </w:r>
        <w:r w:rsidR="00DB3F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2A80" w:rsidRDefault="00742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08" w:rsidRDefault="00815008" w:rsidP="009B186B">
      <w:pPr>
        <w:spacing w:after="0" w:line="240" w:lineRule="auto"/>
      </w:pPr>
      <w:r>
        <w:separator/>
      </w:r>
    </w:p>
  </w:footnote>
  <w:footnote w:type="continuationSeparator" w:id="0">
    <w:p w:rsidR="00815008" w:rsidRDefault="00815008" w:rsidP="009B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80" w:rsidRPr="00377FA9" w:rsidRDefault="00742A80" w:rsidP="005C11EA">
    <w:pPr>
      <w:tabs>
        <w:tab w:val="center" w:pos="4153"/>
        <w:tab w:val="right" w:pos="8306"/>
      </w:tabs>
      <w:rPr>
        <w:rFonts w:ascii="Verdana" w:hAnsi="Verdana"/>
        <w:b/>
        <w:color w:val="800000"/>
        <w:sz w:val="56"/>
        <w:szCs w:val="56"/>
        <w:lang w:eastAsia="en-GB"/>
      </w:rPr>
    </w:pPr>
    <w:r w:rsidRPr="00377FA9">
      <w:rPr>
        <w:rFonts w:ascii="Verdana" w:hAnsi="Verdana"/>
        <w:b/>
        <w:color w:val="800000"/>
        <w:sz w:val="56"/>
        <w:szCs w:val="56"/>
        <w:lang w:eastAsia="en-GB"/>
      </w:rPr>
      <w:t>Sandy Town Council</w:t>
    </w:r>
    <w:r w:rsidRPr="00377FA9">
      <w:rPr>
        <w:rFonts w:ascii="Verdana" w:hAnsi="Verdana"/>
        <w:b/>
        <w:color w:val="800000"/>
        <w:sz w:val="56"/>
        <w:szCs w:val="56"/>
        <w:lang w:eastAsia="en-GB"/>
      </w:rPr>
      <w:tab/>
    </w:r>
  </w:p>
  <w:p w:rsidR="00742A80" w:rsidRPr="00377FA9" w:rsidRDefault="00742A80" w:rsidP="005C11EA">
    <w:pPr>
      <w:pBdr>
        <w:bottom w:val="single" w:sz="8" w:space="1" w:color="993300"/>
      </w:pBdr>
      <w:tabs>
        <w:tab w:val="center" w:pos="4153"/>
        <w:tab w:val="right" w:pos="8306"/>
      </w:tabs>
      <w:rPr>
        <w:rFonts w:ascii="Verdana" w:hAnsi="Verdana"/>
        <w:b/>
        <w:color w:val="800000"/>
        <w:sz w:val="20"/>
        <w:lang w:eastAsia="en-GB"/>
      </w:rPr>
    </w:pPr>
  </w:p>
  <w:p w:rsidR="00742A80" w:rsidRDefault="00742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A52"/>
    <w:multiLevelType w:val="hybridMultilevel"/>
    <w:tmpl w:val="23B09328"/>
    <w:lvl w:ilvl="0" w:tplc="E39695C6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36C0F"/>
    <w:multiLevelType w:val="hybridMultilevel"/>
    <w:tmpl w:val="EA485E34"/>
    <w:lvl w:ilvl="0" w:tplc="BA7E0CC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372C"/>
    <w:multiLevelType w:val="hybridMultilevel"/>
    <w:tmpl w:val="C75E0D8C"/>
    <w:lvl w:ilvl="0" w:tplc="61267C5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6B"/>
    <w:rsid w:val="0001268A"/>
    <w:rsid w:val="00077D52"/>
    <w:rsid w:val="000864EC"/>
    <w:rsid w:val="000C4C41"/>
    <w:rsid w:val="000E657F"/>
    <w:rsid w:val="001349A2"/>
    <w:rsid w:val="00167A93"/>
    <w:rsid w:val="0019516F"/>
    <w:rsid w:val="00216BBD"/>
    <w:rsid w:val="00236DD8"/>
    <w:rsid w:val="00243E35"/>
    <w:rsid w:val="00257892"/>
    <w:rsid w:val="00264BC9"/>
    <w:rsid w:val="002932FC"/>
    <w:rsid w:val="002A370D"/>
    <w:rsid w:val="003565DF"/>
    <w:rsid w:val="003710DB"/>
    <w:rsid w:val="00372C26"/>
    <w:rsid w:val="00377B25"/>
    <w:rsid w:val="00394420"/>
    <w:rsid w:val="003D627B"/>
    <w:rsid w:val="003F71C8"/>
    <w:rsid w:val="00411C0C"/>
    <w:rsid w:val="00425759"/>
    <w:rsid w:val="004631D0"/>
    <w:rsid w:val="00487274"/>
    <w:rsid w:val="004A1EB6"/>
    <w:rsid w:val="004B50C4"/>
    <w:rsid w:val="004E40C6"/>
    <w:rsid w:val="004F1FE4"/>
    <w:rsid w:val="00531DAA"/>
    <w:rsid w:val="0054214A"/>
    <w:rsid w:val="005456CA"/>
    <w:rsid w:val="005533B3"/>
    <w:rsid w:val="00570D35"/>
    <w:rsid w:val="0058674C"/>
    <w:rsid w:val="005C11EA"/>
    <w:rsid w:val="005D57F7"/>
    <w:rsid w:val="005D60BC"/>
    <w:rsid w:val="005D77F8"/>
    <w:rsid w:val="005E56B5"/>
    <w:rsid w:val="005F264A"/>
    <w:rsid w:val="005F786D"/>
    <w:rsid w:val="006017F7"/>
    <w:rsid w:val="006315AB"/>
    <w:rsid w:val="00634D80"/>
    <w:rsid w:val="006433EC"/>
    <w:rsid w:val="00652532"/>
    <w:rsid w:val="00663730"/>
    <w:rsid w:val="006851BB"/>
    <w:rsid w:val="006A22F4"/>
    <w:rsid w:val="006A6A68"/>
    <w:rsid w:val="006B338C"/>
    <w:rsid w:val="006C3AC7"/>
    <w:rsid w:val="00732BD9"/>
    <w:rsid w:val="00742A80"/>
    <w:rsid w:val="007831F2"/>
    <w:rsid w:val="007B46B5"/>
    <w:rsid w:val="007D6061"/>
    <w:rsid w:val="007D6AD7"/>
    <w:rsid w:val="00802B01"/>
    <w:rsid w:val="00806A42"/>
    <w:rsid w:val="00815008"/>
    <w:rsid w:val="00830DA4"/>
    <w:rsid w:val="0089461E"/>
    <w:rsid w:val="008B72DC"/>
    <w:rsid w:val="008C7CE8"/>
    <w:rsid w:val="00924050"/>
    <w:rsid w:val="0099207A"/>
    <w:rsid w:val="00993F3F"/>
    <w:rsid w:val="009B186B"/>
    <w:rsid w:val="009C1956"/>
    <w:rsid w:val="009C5806"/>
    <w:rsid w:val="00A01E44"/>
    <w:rsid w:val="00A35EBE"/>
    <w:rsid w:val="00A62073"/>
    <w:rsid w:val="00A6637E"/>
    <w:rsid w:val="00AC00F1"/>
    <w:rsid w:val="00B16ACF"/>
    <w:rsid w:val="00B21581"/>
    <w:rsid w:val="00B21FE7"/>
    <w:rsid w:val="00B23623"/>
    <w:rsid w:val="00B60474"/>
    <w:rsid w:val="00B802CE"/>
    <w:rsid w:val="00BB2ED3"/>
    <w:rsid w:val="00BB3165"/>
    <w:rsid w:val="00BE3B41"/>
    <w:rsid w:val="00C048FF"/>
    <w:rsid w:val="00C14725"/>
    <w:rsid w:val="00C22DDE"/>
    <w:rsid w:val="00C44583"/>
    <w:rsid w:val="00CB5671"/>
    <w:rsid w:val="00CB766F"/>
    <w:rsid w:val="00CC1DC8"/>
    <w:rsid w:val="00CC4875"/>
    <w:rsid w:val="00CE4B88"/>
    <w:rsid w:val="00CE4C58"/>
    <w:rsid w:val="00D05391"/>
    <w:rsid w:val="00D212D8"/>
    <w:rsid w:val="00D230B4"/>
    <w:rsid w:val="00D41E60"/>
    <w:rsid w:val="00D46315"/>
    <w:rsid w:val="00D57E6C"/>
    <w:rsid w:val="00D7414E"/>
    <w:rsid w:val="00DA4865"/>
    <w:rsid w:val="00DA78B5"/>
    <w:rsid w:val="00DB085B"/>
    <w:rsid w:val="00DB3F56"/>
    <w:rsid w:val="00E11692"/>
    <w:rsid w:val="00E16B16"/>
    <w:rsid w:val="00E32428"/>
    <w:rsid w:val="00E44B1E"/>
    <w:rsid w:val="00E53560"/>
    <w:rsid w:val="00E61D6F"/>
    <w:rsid w:val="00EA42B0"/>
    <w:rsid w:val="00F04B0A"/>
    <w:rsid w:val="00F4511B"/>
    <w:rsid w:val="00F6184B"/>
    <w:rsid w:val="00F675C1"/>
    <w:rsid w:val="00F86FD2"/>
    <w:rsid w:val="00FB2B6A"/>
    <w:rsid w:val="00FC5189"/>
    <w:rsid w:val="00FE1922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6B"/>
  </w:style>
  <w:style w:type="paragraph" w:styleId="Header">
    <w:name w:val="header"/>
    <w:basedOn w:val="Normal"/>
    <w:link w:val="HeaderChar"/>
    <w:uiPriority w:val="99"/>
    <w:unhideWhenUsed/>
    <w:rsid w:val="009B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6B"/>
  </w:style>
  <w:style w:type="character" w:styleId="PageNumber">
    <w:name w:val="page number"/>
    <w:basedOn w:val="DefaultParagraphFont"/>
    <w:rsid w:val="009B186B"/>
  </w:style>
  <w:style w:type="paragraph" w:styleId="BalloonText">
    <w:name w:val="Balloon Text"/>
    <w:basedOn w:val="Normal"/>
    <w:link w:val="BalloonTextChar"/>
    <w:uiPriority w:val="99"/>
    <w:semiHidden/>
    <w:unhideWhenUsed/>
    <w:rsid w:val="000C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6B"/>
  </w:style>
  <w:style w:type="paragraph" w:styleId="Header">
    <w:name w:val="header"/>
    <w:basedOn w:val="Normal"/>
    <w:link w:val="HeaderChar"/>
    <w:uiPriority w:val="99"/>
    <w:unhideWhenUsed/>
    <w:rsid w:val="009B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6B"/>
  </w:style>
  <w:style w:type="character" w:styleId="PageNumber">
    <w:name w:val="page number"/>
    <w:basedOn w:val="DefaultParagraphFont"/>
    <w:rsid w:val="009B186B"/>
  </w:style>
  <w:style w:type="paragraph" w:styleId="BalloonText">
    <w:name w:val="Balloon Text"/>
    <w:basedOn w:val="Normal"/>
    <w:link w:val="BalloonTextChar"/>
    <w:uiPriority w:val="99"/>
    <w:semiHidden/>
    <w:unhideWhenUsed/>
    <w:rsid w:val="000C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2430-1102-4F47-8B22-B3A80A84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Carol Baker-Smith</cp:lastModifiedBy>
  <cp:revision>4</cp:revision>
  <cp:lastPrinted>2013-08-14T11:15:00Z</cp:lastPrinted>
  <dcterms:created xsi:type="dcterms:W3CDTF">2013-08-19T08:50:00Z</dcterms:created>
  <dcterms:modified xsi:type="dcterms:W3CDTF">2013-08-19T13:19:00Z</dcterms:modified>
</cp:coreProperties>
</file>